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16" w:rsidRPr="004D21FB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  <w:r w:rsidRPr="004D21FB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>СОВЕТ</w:t>
      </w:r>
    </w:p>
    <w:p w:rsidR="00D14816" w:rsidRPr="004D21FB" w:rsidRDefault="00FA3E2C" w:rsidP="00FA3E2C">
      <w:pPr>
        <w:widowControl w:val="0"/>
        <w:shd w:val="clear" w:color="auto" w:fill="FFFFFF"/>
        <w:spacing w:after="0" w:line="240" w:lineRule="auto"/>
        <w:ind w:right="-99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  <w:r w:rsidRPr="004D21FB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 xml:space="preserve">                      ИВАНОВСКОГО СЕЛЬСКОГО</w:t>
      </w:r>
      <w:r w:rsidR="00D14816" w:rsidRPr="004D21FB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 xml:space="preserve"> ПОСЕЛЕНИЯ </w:t>
      </w:r>
    </w:p>
    <w:p w:rsidR="00D14816" w:rsidRPr="004D21FB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  <w:r w:rsidRPr="004D21FB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>КАЛАЧИНСКОГО РАЙОНА</w:t>
      </w:r>
    </w:p>
    <w:p w:rsidR="00D14816" w:rsidRPr="004D21FB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  <w:r w:rsidRPr="004D21FB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 xml:space="preserve"> ОМСКОЙ ОБЛАСТИ</w:t>
      </w:r>
    </w:p>
    <w:p w:rsidR="00D14816" w:rsidRPr="004D21FB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</w:p>
    <w:p w:rsidR="00D14816" w:rsidRPr="004D21FB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  <w:lang w:eastAsia="ru-RU"/>
        </w:rPr>
      </w:pPr>
      <w:r w:rsidRPr="004D21FB"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  <w:lang w:eastAsia="ru-RU"/>
        </w:rPr>
        <w:t>РЕШЕНИЕ</w:t>
      </w:r>
    </w:p>
    <w:p w:rsidR="00D14816" w:rsidRPr="00CE37CE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-4"/>
          <w:sz w:val="32"/>
          <w:szCs w:val="32"/>
          <w:lang w:eastAsia="ru-RU"/>
        </w:rPr>
      </w:pPr>
    </w:p>
    <w:p w:rsidR="00D14816" w:rsidRPr="00CE37CE" w:rsidRDefault="004D21FB" w:rsidP="00D14816">
      <w:pPr>
        <w:widowControl w:val="0"/>
        <w:shd w:val="clear" w:color="auto" w:fill="FFFFFF"/>
        <w:spacing w:after="0" w:line="240" w:lineRule="auto"/>
        <w:ind w:right="-99"/>
        <w:jc w:val="both"/>
        <w:outlineLvl w:val="0"/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  <w:lang w:eastAsia="ru-RU"/>
        </w:rPr>
        <w:t>2</w:t>
      </w:r>
      <w:r w:rsidR="009F4A7A"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  <w:lang w:eastAsia="ru-RU"/>
        </w:rPr>
        <w:t>.05.</w:t>
      </w:r>
      <w:r w:rsidR="00D14816" w:rsidRPr="00CE37CE"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  <w:lang w:eastAsia="ru-RU"/>
        </w:rPr>
        <w:t>202</w:t>
      </w:r>
      <w:r w:rsidR="003D0061" w:rsidRPr="00CE37CE"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  <w:lang w:eastAsia="ru-RU"/>
        </w:rPr>
        <w:t>5</w:t>
      </w:r>
      <w:r w:rsidR="00D14816" w:rsidRPr="00CE37CE"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  <w:lang w:eastAsia="ru-RU"/>
        </w:rPr>
        <w:t xml:space="preserve">             </w:t>
      </w:r>
      <w:r w:rsidR="00D14816" w:rsidRPr="00CE37CE"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  <w:lang w:eastAsia="ru-RU"/>
        </w:rPr>
        <w:t xml:space="preserve">№ </w:t>
      </w:r>
      <w:r w:rsidR="00330A46"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  <w:lang w:eastAsia="ru-RU"/>
        </w:rPr>
        <w:t>9</w:t>
      </w:r>
      <w:bookmarkStart w:id="0" w:name="_GoBack"/>
      <w:bookmarkEnd w:id="0"/>
      <w:r w:rsidR="00D14816" w:rsidRPr="00CE37CE"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  <w:lang w:eastAsia="ru-RU"/>
        </w:rPr>
        <w:t>-</w:t>
      </w:r>
      <w:r w:rsidR="009F4A7A"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  <w:lang w:eastAsia="ru-RU"/>
        </w:rPr>
        <w:t>рс</w:t>
      </w:r>
    </w:p>
    <w:p w:rsidR="00D14816" w:rsidRPr="00CE37CE" w:rsidRDefault="00D14816" w:rsidP="00D1481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  <w:lang w:eastAsia="ru-RU"/>
        </w:rPr>
      </w:pPr>
    </w:p>
    <w:p w:rsidR="00F110BD" w:rsidRPr="00CE37CE" w:rsidRDefault="00F110BD" w:rsidP="006133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3357" w:rsidRPr="00FA3E2C" w:rsidRDefault="00A958E6" w:rsidP="006133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</w:t>
      </w:r>
      <w:r w:rsidR="00FE7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</w:t>
      </w:r>
      <w:r w:rsidR="00FB5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33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Положение о</w:t>
      </w:r>
      <w:r w:rsidR="00613357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233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613357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</w:t>
      </w:r>
      <w:r w:rsidR="00233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13357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благоустройства на те</w:t>
      </w:r>
      <w:r w:rsidR="00FA3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рритории</w:t>
      </w:r>
      <w:proofErr w:type="gramEnd"/>
      <w:r w:rsidR="00FA3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Ивановского сельского</w:t>
      </w:r>
      <w:r w:rsidR="00613357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613357" w:rsidRPr="008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3357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Калачинского </w:t>
      </w:r>
      <w:r w:rsidR="00DF19AE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613357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Омской области</w:t>
      </w:r>
      <w:r w:rsidR="00315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утвержденное Решением Совета </w:t>
      </w:r>
      <w:r w:rsidR="00FA3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Ивановского сельского поселения </w:t>
      </w:r>
      <w:r w:rsidR="00315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 муниципального района Омской области</w:t>
      </w:r>
      <w:r w:rsidR="00FA3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27 октября 2021 года № 31</w:t>
      </w:r>
      <w:r w:rsidR="0027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-РС</w:t>
      </w:r>
    </w:p>
    <w:p w:rsidR="00613357" w:rsidRPr="008D17AA" w:rsidRDefault="00613357" w:rsidP="008D17A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9, частью 10 статьи 23 Федерального закона от 31.07.2020 № 248-ФЗ «О государственном контроле (надзоре) и </w:t>
      </w:r>
      <w:r w:rsidRPr="008D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контроле в Российской Федерации», </w:t>
      </w:r>
      <w:r w:rsidR="00FA3E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Уставом Ивановского сельского</w:t>
      </w:r>
      <w:r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Калачинского района Омской области, </w:t>
      </w:r>
      <w:r w:rsidR="00FA3E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Ивановского сельского</w:t>
      </w:r>
      <w:r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</w:t>
      </w:r>
      <w:r w:rsidR="009650B5"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Калачинского муниципального района Омской области</w:t>
      </w:r>
    </w:p>
    <w:p w:rsidR="00395396" w:rsidRDefault="00591018" w:rsidP="003953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</w:t>
      </w:r>
      <w:r w:rsidR="002C62A6"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9F1F9E" w:rsidRPr="00FA3E2C" w:rsidRDefault="00395396" w:rsidP="0039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1. </w:t>
      </w:r>
      <w:r w:rsidR="004619C1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9940C7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 </w:t>
      </w:r>
      <w:r w:rsidR="004619C1" w:rsidRPr="00395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9940C7" w:rsidRPr="00395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619C1" w:rsidRPr="00395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муниципальном контроле</w:t>
      </w:r>
      <w:r w:rsidR="005B546A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9C1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</w:t>
      </w:r>
      <w:r w:rsidR="00FA3E2C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Ивановского сельского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Калачинского района Омской области</w:t>
      </w:r>
      <w:r w:rsidR="003E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FA3E2C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Совета Ивановского сельского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Калачинс</w:t>
      </w:r>
      <w:r w:rsidR="00FA3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Омской области от 27 октября 2021 года № 31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-РС</w:t>
      </w:r>
      <w:r w:rsidR="00BD00E7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0C7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F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9940C7" w:rsidRPr="00FA3E2C">
        <w:rPr>
          <w:rFonts w:ascii="Times New Roman" w:eastAsia="Times New Roman" w:hAnsi="Times New Roman" w:cs="Times New Roman"/>
          <w:sz w:val="28"/>
          <w:szCs w:val="28"/>
          <w:lang w:eastAsia="ru-RU"/>
        </w:rPr>
        <w:t>4.14</w:t>
      </w:r>
      <w:r w:rsidR="005B546A" w:rsidRPr="00FA3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2397" w:rsidRPr="00FA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F9E" w:rsidRPr="00FA3E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2397" w:rsidRPr="00FA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4.18</w:t>
      </w:r>
      <w:r w:rsidR="009F1F9E" w:rsidRPr="00FA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F1F9E" w:rsidRPr="009F1F9E" w:rsidRDefault="002D4C4B" w:rsidP="002D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F9E" w:rsidRPr="009F1F9E">
        <w:rPr>
          <w:rFonts w:ascii="Times New Roman" w:eastAsia="Times New Roman" w:hAnsi="Times New Roman" w:cs="Times New Roman"/>
          <w:sz w:val="28"/>
          <w:szCs w:val="28"/>
          <w:lang w:eastAsia="ru-RU"/>
        </w:rPr>
        <w:t>«4.14.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9F1F9E" w:rsidRPr="009F1F9E" w:rsidRDefault="009F1F9E" w:rsidP="009F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9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наблюдение за соблюдением обязательных требований (мониторинг безопасности);</w:t>
      </w:r>
    </w:p>
    <w:p w:rsidR="009F1F9E" w:rsidRDefault="009F1F9E" w:rsidP="009F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выездное обследование.</w:t>
      </w:r>
    </w:p>
    <w:p w:rsidR="002D4C4B" w:rsidRPr="002D4C4B" w:rsidRDefault="002D4C4B" w:rsidP="002D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F9E">
        <w:rPr>
          <w:rFonts w:ascii="Times New Roman" w:eastAsia="Times New Roman" w:hAnsi="Times New Roman" w:cs="Times New Roman"/>
          <w:sz w:val="28"/>
          <w:szCs w:val="28"/>
          <w:lang w:eastAsia="ru-RU"/>
        </w:rPr>
        <w:t>4.15.</w:t>
      </w:r>
      <w:r w:rsidRPr="002D4C4B">
        <w:t xml:space="preserve"> 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выездного обследования на общедоступных (открытых для посещения неограниченным кругом лиц) объектах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м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осуществляться:</w:t>
      </w:r>
    </w:p>
    <w:p w:rsidR="00FF7BC3" w:rsidRPr="00FF7BC3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FF7BC3" w:rsidRPr="00FF7BC3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C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отбор проб (образцов);</w:t>
      </w:r>
    </w:p>
    <w:p w:rsidR="00FF7BC3" w:rsidRPr="00FF7BC3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C3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инструментальное обследование (с применением видеозаписи);</w:t>
      </w:r>
    </w:p>
    <w:p w:rsidR="00FF7BC3" w:rsidRPr="00FF7BC3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C3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испытание;</w:t>
      </w:r>
    </w:p>
    <w:p w:rsidR="00FF7BC3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C3">
        <w:rPr>
          <w:rFonts w:ascii="Times New Roman" w:eastAsia="Times New Roman" w:hAnsi="Times New Roman" w:cs="Times New Roman"/>
          <w:sz w:val="28"/>
          <w:szCs w:val="28"/>
          <w:lang w:eastAsia="ru-RU"/>
        </w:rPr>
        <w:t>5) экспертиза.</w:t>
      </w:r>
    </w:p>
    <w:p w:rsidR="002D4C4B" w:rsidRPr="002D4C4B" w:rsidRDefault="002D4C4B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4.16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 обследование проводится без информирования контролируемого лица.</w:t>
      </w:r>
    </w:p>
    <w:p w:rsidR="002D4C4B" w:rsidRPr="002D4C4B" w:rsidRDefault="002D4C4B" w:rsidP="002D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выездного обследования не допускается выдача предписаний за исключением случая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 </w:t>
      </w:r>
    </w:p>
    <w:p w:rsidR="009F1F9E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4C4B"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2D4C4B"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21322" w:rsidRPr="0056227E" w:rsidRDefault="00E40E3B" w:rsidP="005622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B6B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1322" w:rsidRPr="00FA23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 w:rsidR="00FA2397" w:rsidRPr="00FA23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196B22" w:rsidRPr="00196B22" w:rsidRDefault="00EE0430" w:rsidP="005622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19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A36A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Опубликовать настоящее решение на официальном сайте органа местного самоуправления в информационно-телекоммуникационной сети «Интернет».</w:t>
      </w:r>
    </w:p>
    <w:p w:rsidR="000158C1" w:rsidRDefault="000158C1" w:rsidP="00196B2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088E" w:rsidRDefault="0029088E" w:rsidP="002C6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097E" w:rsidRDefault="0067097E" w:rsidP="002C62A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9F4A7A" w:rsidRPr="009F4A7A" w:rsidTr="009F4A7A">
        <w:tc>
          <w:tcPr>
            <w:tcW w:w="4361" w:type="dxa"/>
            <w:hideMark/>
          </w:tcPr>
          <w:p w:rsidR="009F4A7A" w:rsidRPr="009F4A7A" w:rsidRDefault="009F4A7A">
            <w:pPr>
              <w:pStyle w:val="1"/>
              <w:tabs>
                <w:tab w:val="num" w:pos="0"/>
              </w:tabs>
              <w:spacing w:line="276" w:lineRule="auto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9F4A7A">
              <w:rPr>
                <w:rFonts w:ascii="Times New Roman" w:hAnsi="Times New Roman" w:cs="Times New Roman"/>
                <w:sz w:val="28"/>
                <w:szCs w:val="28"/>
              </w:rPr>
              <w:t>Глава Ивановского сельского поселения</w:t>
            </w:r>
          </w:p>
          <w:p w:rsidR="009F4A7A" w:rsidRPr="009F4A7A" w:rsidRDefault="009F4A7A">
            <w:pPr>
              <w:pStyle w:val="1"/>
              <w:tabs>
                <w:tab w:val="num" w:pos="0"/>
              </w:tabs>
              <w:spacing w:line="276" w:lineRule="auto"/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4A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 w:rsidRPr="009F4A7A">
              <w:rPr>
                <w:rFonts w:ascii="Times New Roman" w:hAnsi="Times New Roman" w:cs="Times New Roman"/>
                <w:sz w:val="28"/>
                <w:szCs w:val="28"/>
              </w:rPr>
              <w:t>М.А.Эйнбаум</w:t>
            </w:r>
            <w:proofErr w:type="spellEnd"/>
          </w:p>
        </w:tc>
        <w:tc>
          <w:tcPr>
            <w:tcW w:w="567" w:type="dxa"/>
          </w:tcPr>
          <w:p w:rsidR="009F4A7A" w:rsidRPr="009F4A7A" w:rsidRDefault="009F4A7A">
            <w:pPr>
              <w:pStyle w:val="1"/>
              <w:tabs>
                <w:tab w:val="num" w:pos="0"/>
              </w:tabs>
              <w:spacing w:line="276" w:lineRule="auto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F4A7A" w:rsidRPr="009F4A7A" w:rsidRDefault="009F4A7A">
            <w:pPr>
              <w:pStyle w:val="1"/>
              <w:tabs>
                <w:tab w:val="num" w:pos="0"/>
              </w:tabs>
              <w:spacing w:line="276" w:lineRule="auto"/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4A7A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Ивановского сельского </w:t>
            </w:r>
          </w:p>
          <w:p w:rsidR="009F4A7A" w:rsidRPr="009F4A7A" w:rsidRDefault="009F4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A7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</w:t>
            </w:r>
            <w:proofErr w:type="spellStart"/>
            <w:r w:rsidRPr="009F4A7A">
              <w:rPr>
                <w:rFonts w:ascii="Times New Roman" w:hAnsi="Times New Roman" w:cs="Times New Roman"/>
                <w:sz w:val="28"/>
                <w:szCs w:val="28"/>
              </w:rPr>
              <w:t>В.А.Лилло</w:t>
            </w:r>
            <w:proofErr w:type="spellEnd"/>
            <w:r w:rsidRPr="009F4A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9F4A7A" w:rsidRPr="009F4A7A" w:rsidRDefault="009F4A7A">
            <w:pPr>
              <w:pStyle w:val="1"/>
              <w:tabs>
                <w:tab w:val="num" w:pos="0"/>
              </w:tabs>
              <w:spacing w:line="276" w:lineRule="auto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3EC" w:rsidRPr="00CF43EC" w:rsidRDefault="00CF43EC" w:rsidP="00CF43EC"/>
    <w:p w:rsidR="00CF43EC" w:rsidRPr="00D66BA5" w:rsidRDefault="00F316E3" w:rsidP="004E1AEF">
      <w:pPr>
        <w:tabs>
          <w:tab w:val="left" w:pos="7290"/>
          <w:tab w:val="right" w:pos="935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</w:t>
      </w:r>
    </w:p>
    <w:p w:rsidR="008A2148" w:rsidRPr="00CF43EC" w:rsidRDefault="008A2148" w:rsidP="00CF43EC">
      <w:pPr>
        <w:tabs>
          <w:tab w:val="left" w:pos="5970"/>
        </w:tabs>
      </w:pPr>
    </w:p>
    <w:sectPr w:rsidR="008A2148" w:rsidRPr="00CF43EC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F0D"/>
    <w:multiLevelType w:val="hybridMultilevel"/>
    <w:tmpl w:val="AF888226"/>
    <w:lvl w:ilvl="0" w:tplc="80D8755C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B113381"/>
    <w:multiLevelType w:val="hybridMultilevel"/>
    <w:tmpl w:val="218A30B0"/>
    <w:lvl w:ilvl="0" w:tplc="019C218A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EC55499"/>
    <w:multiLevelType w:val="hybridMultilevel"/>
    <w:tmpl w:val="AF1EA824"/>
    <w:lvl w:ilvl="0" w:tplc="C8B2D4BC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4E13086"/>
    <w:multiLevelType w:val="hybridMultilevel"/>
    <w:tmpl w:val="97C8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33343"/>
    <w:multiLevelType w:val="hybridMultilevel"/>
    <w:tmpl w:val="E62E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33791"/>
    <w:rsid w:val="00047A1B"/>
    <w:rsid w:val="0005743B"/>
    <w:rsid w:val="00057D8F"/>
    <w:rsid w:val="00081E02"/>
    <w:rsid w:val="00097D35"/>
    <w:rsid w:val="000D4242"/>
    <w:rsid w:val="0011280F"/>
    <w:rsid w:val="0011713F"/>
    <w:rsid w:val="00133E96"/>
    <w:rsid w:val="00135BFC"/>
    <w:rsid w:val="00144675"/>
    <w:rsid w:val="00161AC6"/>
    <w:rsid w:val="001626D0"/>
    <w:rsid w:val="001940C7"/>
    <w:rsid w:val="00196B22"/>
    <w:rsid w:val="001A7E59"/>
    <w:rsid w:val="001E69BD"/>
    <w:rsid w:val="00231D19"/>
    <w:rsid w:val="00233FA5"/>
    <w:rsid w:val="0025350B"/>
    <w:rsid w:val="0027542F"/>
    <w:rsid w:val="00280129"/>
    <w:rsid w:val="0029088E"/>
    <w:rsid w:val="002A48FB"/>
    <w:rsid w:val="002A60FC"/>
    <w:rsid w:val="002B6CBE"/>
    <w:rsid w:val="002C62A6"/>
    <w:rsid w:val="002D11B6"/>
    <w:rsid w:val="002D4C4B"/>
    <w:rsid w:val="003044B0"/>
    <w:rsid w:val="00315826"/>
    <w:rsid w:val="00321322"/>
    <w:rsid w:val="00330A46"/>
    <w:rsid w:val="003326C6"/>
    <w:rsid w:val="003357B2"/>
    <w:rsid w:val="00337E6D"/>
    <w:rsid w:val="00357EAF"/>
    <w:rsid w:val="00391910"/>
    <w:rsid w:val="00395396"/>
    <w:rsid w:val="003A4138"/>
    <w:rsid w:val="003A65F0"/>
    <w:rsid w:val="003D0061"/>
    <w:rsid w:val="003E2B9A"/>
    <w:rsid w:val="003E482F"/>
    <w:rsid w:val="004002CF"/>
    <w:rsid w:val="00400B57"/>
    <w:rsid w:val="004126FD"/>
    <w:rsid w:val="00424DDF"/>
    <w:rsid w:val="004341FE"/>
    <w:rsid w:val="004454DC"/>
    <w:rsid w:val="004619C1"/>
    <w:rsid w:val="004A2D50"/>
    <w:rsid w:val="004C2C60"/>
    <w:rsid w:val="004C6B89"/>
    <w:rsid w:val="004D21FB"/>
    <w:rsid w:val="004D433B"/>
    <w:rsid w:val="004D685A"/>
    <w:rsid w:val="004E1AEF"/>
    <w:rsid w:val="004F0170"/>
    <w:rsid w:val="004F4824"/>
    <w:rsid w:val="005238E0"/>
    <w:rsid w:val="00531431"/>
    <w:rsid w:val="005514B1"/>
    <w:rsid w:val="0056227E"/>
    <w:rsid w:val="00562E1A"/>
    <w:rsid w:val="00565270"/>
    <w:rsid w:val="00565D2F"/>
    <w:rsid w:val="00591018"/>
    <w:rsid w:val="005919A8"/>
    <w:rsid w:val="005B546A"/>
    <w:rsid w:val="005B774A"/>
    <w:rsid w:val="005E2597"/>
    <w:rsid w:val="00605A4D"/>
    <w:rsid w:val="0060650D"/>
    <w:rsid w:val="00613357"/>
    <w:rsid w:val="00634AC1"/>
    <w:rsid w:val="00636F21"/>
    <w:rsid w:val="00646364"/>
    <w:rsid w:val="0067097E"/>
    <w:rsid w:val="00677F49"/>
    <w:rsid w:val="006B6B5F"/>
    <w:rsid w:val="006C5608"/>
    <w:rsid w:val="006D0266"/>
    <w:rsid w:val="006D52E1"/>
    <w:rsid w:val="007530A6"/>
    <w:rsid w:val="007535F5"/>
    <w:rsid w:val="00755B5D"/>
    <w:rsid w:val="00764AE5"/>
    <w:rsid w:val="007738E4"/>
    <w:rsid w:val="007875F2"/>
    <w:rsid w:val="00790A7C"/>
    <w:rsid w:val="007C6F33"/>
    <w:rsid w:val="00890A52"/>
    <w:rsid w:val="00893567"/>
    <w:rsid w:val="00894F71"/>
    <w:rsid w:val="008A2148"/>
    <w:rsid w:val="008C0C71"/>
    <w:rsid w:val="008D17AA"/>
    <w:rsid w:val="00913A17"/>
    <w:rsid w:val="00932168"/>
    <w:rsid w:val="00936980"/>
    <w:rsid w:val="00961348"/>
    <w:rsid w:val="009650B5"/>
    <w:rsid w:val="009738E5"/>
    <w:rsid w:val="009871AC"/>
    <w:rsid w:val="009940C7"/>
    <w:rsid w:val="00994344"/>
    <w:rsid w:val="009F1F9E"/>
    <w:rsid w:val="009F4A7A"/>
    <w:rsid w:val="00A03206"/>
    <w:rsid w:val="00A33EB0"/>
    <w:rsid w:val="00A35AF2"/>
    <w:rsid w:val="00A442C5"/>
    <w:rsid w:val="00A46CCD"/>
    <w:rsid w:val="00A555F5"/>
    <w:rsid w:val="00A70743"/>
    <w:rsid w:val="00A958E6"/>
    <w:rsid w:val="00A977C2"/>
    <w:rsid w:val="00AA36A0"/>
    <w:rsid w:val="00AA532F"/>
    <w:rsid w:val="00AB43FD"/>
    <w:rsid w:val="00AD1BB1"/>
    <w:rsid w:val="00AE2FCD"/>
    <w:rsid w:val="00AF1266"/>
    <w:rsid w:val="00AF3622"/>
    <w:rsid w:val="00B272ED"/>
    <w:rsid w:val="00B31EA6"/>
    <w:rsid w:val="00B6619D"/>
    <w:rsid w:val="00BC6D99"/>
    <w:rsid w:val="00BD00E7"/>
    <w:rsid w:val="00C01CA2"/>
    <w:rsid w:val="00C15557"/>
    <w:rsid w:val="00C16095"/>
    <w:rsid w:val="00C24B3F"/>
    <w:rsid w:val="00C50CF0"/>
    <w:rsid w:val="00C653E5"/>
    <w:rsid w:val="00C85D3F"/>
    <w:rsid w:val="00C91791"/>
    <w:rsid w:val="00CD09FA"/>
    <w:rsid w:val="00CE37CE"/>
    <w:rsid w:val="00CE3821"/>
    <w:rsid w:val="00CE504D"/>
    <w:rsid w:val="00CF43EC"/>
    <w:rsid w:val="00D14816"/>
    <w:rsid w:val="00D31F6A"/>
    <w:rsid w:val="00D4279F"/>
    <w:rsid w:val="00D55E24"/>
    <w:rsid w:val="00D679B0"/>
    <w:rsid w:val="00D75053"/>
    <w:rsid w:val="00D86060"/>
    <w:rsid w:val="00D961DE"/>
    <w:rsid w:val="00D971D7"/>
    <w:rsid w:val="00DB6DDD"/>
    <w:rsid w:val="00DD0397"/>
    <w:rsid w:val="00DD7AF0"/>
    <w:rsid w:val="00DF19AE"/>
    <w:rsid w:val="00E314EF"/>
    <w:rsid w:val="00E316F5"/>
    <w:rsid w:val="00E36E97"/>
    <w:rsid w:val="00E40E3B"/>
    <w:rsid w:val="00E505C8"/>
    <w:rsid w:val="00E5749D"/>
    <w:rsid w:val="00E61D56"/>
    <w:rsid w:val="00E75ECA"/>
    <w:rsid w:val="00E84B6F"/>
    <w:rsid w:val="00EA6E2B"/>
    <w:rsid w:val="00EB6B3A"/>
    <w:rsid w:val="00EC38EE"/>
    <w:rsid w:val="00EC46B8"/>
    <w:rsid w:val="00EC6671"/>
    <w:rsid w:val="00EC69EC"/>
    <w:rsid w:val="00ED0081"/>
    <w:rsid w:val="00ED3A55"/>
    <w:rsid w:val="00EE0430"/>
    <w:rsid w:val="00F110BD"/>
    <w:rsid w:val="00F21A8F"/>
    <w:rsid w:val="00F23488"/>
    <w:rsid w:val="00F26A6B"/>
    <w:rsid w:val="00F316E3"/>
    <w:rsid w:val="00F638A7"/>
    <w:rsid w:val="00F63A2E"/>
    <w:rsid w:val="00F773CF"/>
    <w:rsid w:val="00FA04D2"/>
    <w:rsid w:val="00FA2397"/>
    <w:rsid w:val="00FA3E2C"/>
    <w:rsid w:val="00FB506A"/>
    <w:rsid w:val="00FC7EC9"/>
    <w:rsid w:val="00FD27A4"/>
    <w:rsid w:val="00FD5BAF"/>
    <w:rsid w:val="00FE7166"/>
    <w:rsid w:val="00FF714C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96B22"/>
    <w:rPr>
      <w:color w:val="0000FF" w:themeColor="hyperlink"/>
      <w:u w:val="single"/>
    </w:rPr>
  </w:style>
  <w:style w:type="paragraph" w:customStyle="1" w:styleId="1">
    <w:name w:val="Без интервала1"/>
    <w:uiPriority w:val="99"/>
    <w:semiHidden/>
    <w:rsid w:val="009F4A7A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96B22"/>
    <w:rPr>
      <w:color w:val="0000FF" w:themeColor="hyperlink"/>
      <w:u w:val="single"/>
    </w:rPr>
  </w:style>
  <w:style w:type="paragraph" w:customStyle="1" w:styleId="1">
    <w:name w:val="Без интервала1"/>
    <w:uiPriority w:val="99"/>
    <w:semiHidden/>
    <w:rsid w:val="009F4A7A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PHUGL</cp:lastModifiedBy>
  <cp:revision>9</cp:revision>
  <cp:lastPrinted>2025-05-26T06:17:00Z</cp:lastPrinted>
  <dcterms:created xsi:type="dcterms:W3CDTF">2025-04-30T03:16:00Z</dcterms:created>
  <dcterms:modified xsi:type="dcterms:W3CDTF">2025-05-26T06:52:00Z</dcterms:modified>
</cp:coreProperties>
</file>