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E22F21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E22F21" w:rsidRDefault="005966BD" w:rsidP="005966BD">
      <w:pPr>
        <w:jc w:val="center"/>
        <w:rPr>
          <w:b/>
          <w:sz w:val="28"/>
          <w:szCs w:val="28"/>
        </w:rPr>
      </w:pPr>
      <w:r w:rsidRPr="00E22F21">
        <w:rPr>
          <w:b/>
          <w:sz w:val="28"/>
          <w:szCs w:val="28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Default="00220017" w:rsidP="00220017">
      <w:pPr>
        <w:jc w:val="center"/>
        <w:rPr>
          <w:sz w:val="28"/>
          <w:szCs w:val="28"/>
        </w:rPr>
      </w:pPr>
      <w:r>
        <w:rPr>
          <w:sz w:val="28"/>
          <w:szCs w:val="28"/>
        </w:rPr>
        <w:t>29.08.2024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</w:t>
      </w:r>
      <w:r w:rsidR="00D806B0" w:rsidRPr="00742078">
        <w:rPr>
          <w:sz w:val="28"/>
          <w:szCs w:val="28"/>
        </w:rPr>
        <w:t xml:space="preserve">             </w:t>
      </w:r>
      <w:r w:rsidR="00D806B0">
        <w:rPr>
          <w:sz w:val="28"/>
          <w:szCs w:val="28"/>
        </w:rPr>
        <w:t xml:space="preserve">  </w:t>
      </w:r>
      <w:r w:rsidR="00D806B0"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31</w:t>
      </w:r>
      <w:r w:rsidR="00D806B0">
        <w:rPr>
          <w:sz w:val="28"/>
          <w:szCs w:val="28"/>
        </w:rPr>
        <w:t>-па</w:t>
      </w: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E22F21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Ивановского</w:t>
      </w:r>
      <w:r w:rsidR="00DB7508">
        <w:rPr>
          <w:color w:val="000000"/>
          <w:sz w:val="28"/>
          <w:szCs w:val="28"/>
        </w:rPr>
        <w:t xml:space="preserve"> сельского поселения Калачинского</w:t>
      </w:r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B36CEE">
        <w:rPr>
          <w:color w:val="000000"/>
          <w:sz w:val="28"/>
          <w:szCs w:val="28"/>
        </w:rPr>
        <w:t>28.01.2020</w:t>
      </w:r>
      <w:r>
        <w:rPr>
          <w:color w:val="000000"/>
          <w:sz w:val="28"/>
          <w:szCs w:val="28"/>
        </w:rPr>
        <w:t xml:space="preserve"> № </w:t>
      </w:r>
      <w:r w:rsidR="00B36CE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E22F21">
        <w:rPr>
          <w:sz w:val="28"/>
          <w:szCs w:val="28"/>
        </w:rPr>
        <w:t>Ивановского</w:t>
      </w:r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r w:rsidRPr="00C1733A">
        <w:rPr>
          <w:sz w:val="28"/>
          <w:szCs w:val="28"/>
        </w:rPr>
        <w:t>Калачинского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</w:t>
      </w:r>
      <w:r>
        <w:rPr>
          <w:sz w:val="28"/>
          <w:szCs w:val="28"/>
        </w:rPr>
        <w:t xml:space="preserve">ьного района Омской области от </w:t>
      </w:r>
      <w:r w:rsidR="00B36CEE">
        <w:rPr>
          <w:color w:val="000000"/>
          <w:sz w:val="28"/>
          <w:szCs w:val="28"/>
        </w:rPr>
        <w:t>28.01.2020 № 7-па</w:t>
      </w:r>
      <w:r w:rsidR="00B36CEE" w:rsidRPr="00C1733A">
        <w:rPr>
          <w:sz w:val="28"/>
          <w:szCs w:val="28"/>
        </w:rPr>
        <w:t xml:space="preserve"> </w:t>
      </w:r>
      <w:bookmarkStart w:id="0" w:name="_GoBack"/>
      <w:bookmarkEnd w:id="0"/>
      <w:r w:rsidRPr="00C1733A">
        <w:rPr>
          <w:sz w:val="28"/>
          <w:szCs w:val="28"/>
        </w:rPr>
        <w:t>«О реализации отдельных положений статей 160.1, 160.2 Бюджетного кодекса Российской</w:t>
      </w:r>
      <w:proofErr w:type="gramEnd"/>
      <w:r w:rsidRPr="00C1733A">
        <w:rPr>
          <w:sz w:val="28"/>
          <w:szCs w:val="28"/>
        </w:rPr>
        <w:t xml:space="preserve">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220017" w:rsidRDefault="00220017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A97856" w:rsidRDefault="00D45D20" w:rsidP="0022001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E22F21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sectPr w:rsidR="00A97856" w:rsidSect="00220017">
      <w:pgSz w:w="11906" w:h="16838"/>
      <w:pgMar w:top="1134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20017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36CEE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22F21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F6F6-52A0-4BF3-8BED-59AB5F96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75</cp:revision>
  <cp:lastPrinted>2024-09-11T06:55:00Z</cp:lastPrinted>
  <dcterms:created xsi:type="dcterms:W3CDTF">2018-05-08T05:15:00Z</dcterms:created>
  <dcterms:modified xsi:type="dcterms:W3CDTF">2024-09-11T06:55:00Z</dcterms:modified>
</cp:coreProperties>
</file>